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7479"/>
        <w:gridCol w:w="7655"/>
      </w:tblGrid>
      <w:tr w:rsidR="00357414" w:rsidRPr="00357414" w:rsidTr="0035741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79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bookmarkStart w:id="0" w:name="_GoBack"/>
            <w:bookmarkEnd w:id="0"/>
          </w:p>
        </w:tc>
        <w:tc>
          <w:tcPr>
            <w:tcW w:w="7655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</w:tr>
      <w:tr w:rsidR="00357414" w:rsidRPr="00357414" w:rsidTr="0035741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79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Localitatea: </w:t>
            </w:r>
          </w:p>
        </w:tc>
        <w:tc>
          <w:tcPr>
            <w:tcW w:w="7655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</w:tr>
      <w:tr w:rsidR="00357414" w:rsidRPr="00357414" w:rsidTr="0035741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79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Secţia de votare nr. ….............. </w:t>
            </w:r>
          </w:p>
        </w:tc>
        <w:tc>
          <w:tcPr>
            <w:tcW w:w="7655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b/>
                <w:bCs/>
                <w:lang w:val="ro-RO"/>
              </w:rPr>
              <w:t xml:space="preserve"> </w:t>
            </w:r>
          </w:p>
        </w:tc>
      </w:tr>
    </w:tbl>
    <w:p w:rsidR="00357414" w:rsidRPr="00357414" w:rsidRDefault="00357414" w:rsidP="00357414">
      <w:pPr>
        <w:pStyle w:val="Default"/>
        <w:jc w:val="center"/>
        <w:rPr>
          <w:color w:val="auto"/>
          <w:sz w:val="28"/>
          <w:szCs w:val="28"/>
          <w:lang w:val="ro-RO"/>
        </w:rPr>
      </w:pPr>
      <w:r w:rsidRPr="00357414">
        <w:rPr>
          <w:b/>
          <w:bCs/>
          <w:color w:val="auto"/>
          <w:sz w:val="28"/>
          <w:szCs w:val="28"/>
          <w:lang w:val="ro-RO"/>
        </w:rPr>
        <w:t>PROCES-VERBAL</w:t>
      </w:r>
    </w:p>
    <w:p w:rsidR="00357414" w:rsidRPr="00357414" w:rsidRDefault="00357414" w:rsidP="00357414">
      <w:pPr>
        <w:pStyle w:val="Default"/>
        <w:jc w:val="center"/>
        <w:rPr>
          <w:color w:val="auto"/>
          <w:sz w:val="28"/>
          <w:szCs w:val="28"/>
          <w:lang w:val="ro-RO"/>
        </w:rPr>
      </w:pPr>
      <w:r w:rsidRPr="00357414">
        <w:rPr>
          <w:b/>
          <w:bCs/>
          <w:color w:val="auto"/>
          <w:sz w:val="28"/>
          <w:szCs w:val="28"/>
          <w:lang w:val="ro-RO"/>
        </w:rPr>
        <w:t>pentru constatarea disfuncţionalităţii Sistemului informatic de monitorizare a prezenţei la vot</w:t>
      </w:r>
    </w:p>
    <w:p w:rsidR="00357414" w:rsidRDefault="00357414" w:rsidP="00357414">
      <w:pPr>
        <w:pStyle w:val="Default"/>
        <w:jc w:val="center"/>
        <w:rPr>
          <w:b/>
          <w:bCs/>
          <w:color w:val="auto"/>
          <w:sz w:val="28"/>
          <w:szCs w:val="28"/>
          <w:lang w:val="ro-RO"/>
        </w:rPr>
      </w:pPr>
      <w:r w:rsidRPr="00357414">
        <w:rPr>
          <w:b/>
          <w:bCs/>
          <w:color w:val="auto"/>
          <w:sz w:val="28"/>
          <w:szCs w:val="28"/>
          <w:lang w:val="ro-RO"/>
        </w:rPr>
        <w:t>şi de prevenire a votului ilegal - SIMPV, încheiat în data _________________</w:t>
      </w:r>
    </w:p>
    <w:p w:rsidR="00BA358C" w:rsidRPr="00357414" w:rsidRDefault="00BA358C" w:rsidP="00357414">
      <w:pPr>
        <w:pStyle w:val="Default"/>
        <w:jc w:val="center"/>
        <w:rPr>
          <w:color w:val="auto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4803"/>
        <w:gridCol w:w="1701"/>
        <w:gridCol w:w="1843"/>
        <w:gridCol w:w="1832"/>
        <w:gridCol w:w="1532"/>
        <w:gridCol w:w="1652"/>
        <w:gridCol w:w="1714"/>
      </w:tblGrid>
      <w:tr w:rsidR="00357414" w:rsidRPr="00357414" w:rsidTr="00357414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0" w:type="auto"/>
            <w:vMerge w:val="restart"/>
            <w:vAlign w:val="center"/>
          </w:tcPr>
          <w:p w:rsidR="00357414" w:rsidRPr="00357414" w:rsidRDefault="00357414" w:rsidP="00357414">
            <w:pPr>
              <w:pStyle w:val="Default"/>
              <w:jc w:val="center"/>
              <w:rPr>
                <w:lang w:val="ro-RO"/>
              </w:rPr>
            </w:pPr>
            <w:r w:rsidRPr="00357414">
              <w:rPr>
                <w:lang w:val="ro-RO"/>
              </w:rPr>
              <w:t>Nr. crt.</w:t>
            </w:r>
          </w:p>
        </w:tc>
        <w:tc>
          <w:tcPr>
            <w:tcW w:w="4803" w:type="dxa"/>
            <w:vMerge w:val="restart"/>
            <w:vAlign w:val="center"/>
          </w:tcPr>
          <w:p w:rsidR="00357414" w:rsidRPr="00357414" w:rsidRDefault="00357414" w:rsidP="00357414">
            <w:pPr>
              <w:pStyle w:val="Default"/>
              <w:jc w:val="center"/>
              <w:rPr>
                <w:lang w:val="ro-RO"/>
              </w:rPr>
            </w:pPr>
            <w:r w:rsidRPr="00357414">
              <w:rPr>
                <w:lang w:val="ro-RO"/>
              </w:rPr>
              <w:t>Indicativ disfuncționalitate*</w:t>
            </w:r>
          </w:p>
        </w:tc>
        <w:tc>
          <w:tcPr>
            <w:tcW w:w="5376" w:type="dxa"/>
            <w:gridSpan w:val="3"/>
            <w:vAlign w:val="center"/>
          </w:tcPr>
          <w:p w:rsidR="00357414" w:rsidRPr="00357414" w:rsidRDefault="00357414" w:rsidP="00357414">
            <w:pPr>
              <w:pStyle w:val="Default"/>
              <w:jc w:val="center"/>
              <w:rPr>
                <w:lang w:val="ro-RO"/>
              </w:rPr>
            </w:pPr>
            <w:r w:rsidRPr="00357414">
              <w:rPr>
                <w:lang w:val="ro-RO"/>
              </w:rPr>
              <w:t>Constatare şi notificare</w:t>
            </w:r>
          </w:p>
        </w:tc>
        <w:tc>
          <w:tcPr>
            <w:tcW w:w="4898" w:type="dxa"/>
            <w:gridSpan w:val="3"/>
            <w:vAlign w:val="center"/>
          </w:tcPr>
          <w:p w:rsidR="00357414" w:rsidRPr="00357414" w:rsidRDefault="00357414" w:rsidP="00357414">
            <w:pPr>
              <w:pStyle w:val="Default"/>
              <w:jc w:val="center"/>
              <w:rPr>
                <w:lang w:val="ro-RO"/>
              </w:rPr>
            </w:pPr>
            <w:r w:rsidRPr="00357414">
              <w:rPr>
                <w:lang w:val="ro-RO"/>
              </w:rPr>
              <w:t>Remediere și notificare</w:t>
            </w:r>
          </w:p>
        </w:tc>
      </w:tr>
      <w:tr w:rsidR="00357414" w:rsidRPr="00357414" w:rsidTr="00357414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0" w:type="auto"/>
            <w:vMerge/>
            <w:vAlign w:val="center"/>
          </w:tcPr>
          <w:p w:rsidR="00357414" w:rsidRPr="00357414" w:rsidRDefault="00357414" w:rsidP="00357414">
            <w:pPr>
              <w:pStyle w:val="Default"/>
              <w:jc w:val="center"/>
              <w:rPr>
                <w:color w:val="auto"/>
                <w:lang w:val="ro-RO"/>
              </w:rPr>
            </w:pPr>
          </w:p>
        </w:tc>
        <w:tc>
          <w:tcPr>
            <w:tcW w:w="4803" w:type="dxa"/>
            <w:vMerge/>
            <w:vAlign w:val="center"/>
          </w:tcPr>
          <w:p w:rsidR="00357414" w:rsidRPr="00357414" w:rsidRDefault="00357414" w:rsidP="00357414">
            <w:pPr>
              <w:pStyle w:val="Default"/>
              <w:jc w:val="center"/>
              <w:rPr>
                <w:color w:val="auto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357414" w:rsidRPr="00357414" w:rsidRDefault="00357414" w:rsidP="00357414">
            <w:pPr>
              <w:pStyle w:val="Default"/>
              <w:jc w:val="center"/>
              <w:rPr>
                <w:lang w:val="ro-RO"/>
              </w:rPr>
            </w:pPr>
            <w:r w:rsidRPr="00357414">
              <w:rPr>
                <w:lang w:val="ro-RO"/>
              </w:rPr>
              <w:t>Ora constatării</w:t>
            </w:r>
          </w:p>
        </w:tc>
        <w:tc>
          <w:tcPr>
            <w:tcW w:w="1843" w:type="dxa"/>
            <w:vAlign w:val="center"/>
          </w:tcPr>
          <w:p w:rsidR="00357414" w:rsidRPr="00357414" w:rsidRDefault="00357414" w:rsidP="00357414">
            <w:pPr>
              <w:pStyle w:val="Default"/>
              <w:jc w:val="center"/>
              <w:rPr>
                <w:lang w:val="ro-RO"/>
              </w:rPr>
            </w:pPr>
            <w:r w:rsidRPr="00357414">
              <w:rPr>
                <w:lang w:val="ro-RO"/>
              </w:rPr>
              <w:t>Ora notificării             Biroului electoral</w:t>
            </w:r>
          </w:p>
        </w:tc>
        <w:tc>
          <w:tcPr>
            <w:tcW w:w="1832" w:type="dxa"/>
            <w:vAlign w:val="center"/>
          </w:tcPr>
          <w:p w:rsidR="00357414" w:rsidRPr="00357414" w:rsidRDefault="00357414" w:rsidP="00357414">
            <w:pPr>
              <w:pStyle w:val="Default"/>
              <w:jc w:val="center"/>
              <w:rPr>
                <w:lang w:val="ro-RO"/>
              </w:rPr>
            </w:pPr>
            <w:r w:rsidRPr="00357414">
              <w:rPr>
                <w:lang w:val="ro-RO"/>
              </w:rPr>
              <w:t>Ora notificării Centrului de suport tehnic</w:t>
            </w:r>
          </w:p>
        </w:tc>
        <w:tc>
          <w:tcPr>
            <w:tcW w:w="1532" w:type="dxa"/>
            <w:vAlign w:val="center"/>
          </w:tcPr>
          <w:p w:rsidR="00357414" w:rsidRPr="00357414" w:rsidRDefault="00357414" w:rsidP="00357414">
            <w:pPr>
              <w:pStyle w:val="Default"/>
              <w:jc w:val="center"/>
              <w:rPr>
                <w:lang w:val="ro-RO"/>
              </w:rPr>
            </w:pPr>
            <w:r w:rsidRPr="00357414">
              <w:rPr>
                <w:lang w:val="ro-RO"/>
              </w:rPr>
              <w:t>Ora remedierii</w:t>
            </w:r>
          </w:p>
        </w:tc>
        <w:tc>
          <w:tcPr>
            <w:tcW w:w="1652" w:type="dxa"/>
            <w:vAlign w:val="center"/>
          </w:tcPr>
          <w:p w:rsidR="00357414" w:rsidRPr="00357414" w:rsidRDefault="00357414" w:rsidP="00357414">
            <w:pPr>
              <w:pStyle w:val="Default"/>
              <w:jc w:val="center"/>
              <w:rPr>
                <w:lang w:val="ro-RO"/>
              </w:rPr>
            </w:pPr>
            <w:r w:rsidRPr="00357414">
              <w:rPr>
                <w:lang w:val="ro-RO"/>
              </w:rPr>
              <w:t>Ora notificării Biroului electoral</w:t>
            </w:r>
          </w:p>
        </w:tc>
        <w:tc>
          <w:tcPr>
            <w:tcW w:w="1714" w:type="dxa"/>
            <w:vAlign w:val="center"/>
          </w:tcPr>
          <w:p w:rsidR="00357414" w:rsidRPr="00357414" w:rsidRDefault="00357414" w:rsidP="00357414">
            <w:pPr>
              <w:pStyle w:val="Default"/>
              <w:jc w:val="center"/>
              <w:rPr>
                <w:lang w:val="ro-RO"/>
              </w:rPr>
            </w:pPr>
            <w:r w:rsidRPr="00357414">
              <w:rPr>
                <w:lang w:val="ro-RO"/>
              </w:rPr>
              <w:t>Ora notificării Centrului de suport tehnic</w:t>
            </w:r>
          </w:p>
        </w:tc>
      </w:tr>
      <w:tr w:rsidR="00357414" w:rsidRPr="00357414" w:rsidTr="00357414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0" w:type="auto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4803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843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83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53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65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714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</w:tr>
      <w:tr w:rsidR="00357414" w:rsidRPr="00357414" w:rsidTr="00357414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0" w:type="auto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4803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843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83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53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65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714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</w:tr>
      <w:tr w:rsidR="00357414" w:rsidRPr="00357414" w:rsidTr="00357414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0" w:type="auto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4803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843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83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53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65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714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</w:tr>
      <w:tr w:rsidR="00357414" w:rsidRPr="00357414" w:rsidTr="00357414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0" w:type="auto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4803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843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83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53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65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714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</w:tr>
      <w:tr w:rsidR="00357414" w:rsidRPr="00357414" w:rsidTr="00357414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0" w:type="auto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4803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843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83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53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65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714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</w:tr>
      <w:tr w:rsidR="00357414" w:rsidRPr="00357414" w:rsidTr="00357414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0" w:type="auto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4803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843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83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53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65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714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</w:tr>
      <w:tr w:rsidR="00357414" w:rsidRPr="00357414" w:rsidTr="0035741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0" w:type="auto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4803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843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83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53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652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  <w:tc>
          <w:tcPr>
            <w:tcW w:w="1714" w:type="dxa"/>
          </w:tcPr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 </w:t>
            </w:r>
          </w:p>
        </w:tc>
      </w:tr>
      <w:tr w:rsidR="00701BC5" w:rsidRPr="00357414" w:rsidTr="0035741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0" w:type="auto"/>
          </w:tcPr>
          <w:p w:rsidR="00701BC5" w:rsidRPr="00357414" w:rsidRDefault="00701BC5">
            <w:pPr>
              <w:pStyle w:val="Default"/>
              <w:rPr>
                <w:lang w:val="ro-RO"/>
              </w:rPr>
            </w:pPr>
          </w:p>
        </w:tc>
        <w:tc>
          <w:tcPr>
            <w:tcW w:w="4803" w:type="dxa"/>
          </w:tcPr>
          <w:p w:rsidR="00701BC5" w:rsidRPr="00357414" w:rsidRDefault="00701BC5">
            <w:pPr>
              <w:pStyle w:val="Default"/>
              <w:rPr>
                <w:lang w:val="ro-RO"/>
              </w:rPr>
            </w:pPr>
          </w:p>
        </w:tc>
        <w:tc>
          <w:tcPr>
            <w:tcW w:w="1701" w:type="dxa"/>
          </w:tcPr>
          <w:p w:rsidR="00701BC5" w:rsidRPr="00357414" w:rsidRDefault="00701BC5">
            <w:pPr>
              <w:pStyle w:val="Default"/>
              <w:rPr>
                <w:lang w:val="ro-RO"/>
              </w:rPr>
            </w:pPr>
          </w:p>
        </w:tc>
        <w:tc>
          <w:tcPr>
            <w:tcW w:w="1843" w:type="dxa"/>
          </w:tcPr>
          <w:p w:rsidR="00701BC5" w:rsidRPr="00357414" w:rsidRDefault="00701BC5">
            <w:pPr>
              <w:pStyle w:val="Default"/>
              <w:rPr>
                <w:lang w:val="ro-RO"/>
              </w:rPr>
            </w:pPr>
          </w:p>
        </w:tc>
        <w:tc>
          <w:tcPr>
            <w:tcW w:w="1832" w:type="dxa"/>
          </w:tcPr>
          <w:p w:rsidR="00701BC5" w:rsidRPr="00357414" w:rsidRDefault="00701BC5">
            <w:pPr>
              <w:pStyle w:val="Default"/>
              <w:rPr>
                <w:lang w:val="ro-RO"/>
              </w:rPr>
            </w:pPr>
          </w:p>
        </w:tc>
        <w:tc>
          <w:tcPr>
            <w:tcW w:w="1532" w:type="dxa"/>
          </w:tcPr>
          <w:p w:rsidR="00701BC5" w:rsidRPr="00357414" w:rsidRDefault="00701BC5">
            <w:pPr>
              <w:pStyle w:val="Default"/>
              <w:rPr>
                <w:lang w:val="ro-RO"/>
              </w:rPr>
            </w:pPr>
          </w:p>
        </w:tc>
        <w:tc>
          <w:tcPr>
            <w:tcW w:w="1652" w:type="dxa"/>
          </w:tcPr>
          <w:p w:rsidR="00701BC5" w:rsidRPr="00357414" w:rsidRDefault="00701BC5">
            <w:pPr>
              <w:pStyle w:val="Default"/>
              <w:rPr>
                <w:lang w:val="ro-RO"/>
              </w:rPr>
            </w:pPr>
          </w:p>
        </w:tc>
        <w:tc>
          <w:tcPr>
            <w:tcW w:w="1714" w:type="dxa"/>
          </w:tcPr>
          <w:p w:rsidR="00701BC5" w:rsidRPr="00357414" w:rsidRDefault="00701BC5">
            <w:pPr>
              <w:pStyle w:val="Default"/>
              <w:rPr>
                <w:lang w:val="ro-RO"/>
              </w:rPr>
            </w:pPr>
          </w:p>
        </w:tc>
      </w:tr>
    </w:tbl>
    <w:p w:rsidR="00357414" w:rsidRDefault="00357414">
      <w:pPr>
        <w:pStyle w:val="Default"/>
        <w:rPr>
          <w:color w:val="auto"/>
          <w:lang w:val="ro-RO"/>
        </w:rPr>
      </w:pPr>
      <w:r w:rsidRPr="00357414">
        <w:rPr>
          <w:color w:val="auto"/>
          <w:lang w:val="ro-RO"/>
        </w:rPr>
        <w:t xml:space="preserve">Ora se va trece în format  hh, mm </w:t>
      </w:r>
    </w:p>
    <w:p w:rsidR="00357414" w:rsidRPr="00357414" w:rsidRDefault="00357414">
      <w:pPr>
        <w:pStyle w:val="Default"/>
        <w:rPr>
          <w:color w:val="auto"/>
          <w:sz w:val="8"/>
          <w:szCs w:val="8"/>
          <w:lang w:val="ro-RO"/>
        </w:rPr>
      </w:pPr>
    </w:p>
    <w:p w:rsidR="00357414" w:rsidRPr="00357414" w:rsidRDefault="00357414">
      <w:pPr>
        <w:pStyle w:val="Default"/>
        <w:rPr>
          <w:color w:val="auto"/>
          <w:lang w:val="ro-RO"/>
        </w:rPr>
      </w:pPr>
      <w:r w:rsidRPr="00357414">
        <w:rPr>
          <w:b/>
          <w:bCs/>
          <w:color w:val="auto"/>
          <w:lang w:val="ro-RO"/>
        </w:rPr>
        <w:t xml:space="preserve">* Indicativ disfuncționalitate </w:t>
      </w:r>
      <w:r w:rsidRPr="00357414">
        <w:rPr>
          <w:color w:val="auto"/>
          <w:lang w:val="ro-RO"/>
        </w:rPr>
        <w:t>(se va trece în tabel)</w:t>
      </w:r>
      <w:r w:rsidRPr="00357414">
        <w:rPr>
          <w:b/>
          <w:bCs/>
          <w:color w:val="auto"/>
          <w:lang w:val="ro-RO"/>
        </w:rPr>
        <w:t xml:space="preserve">: </w:t>
      </w:r>
    </w:p>
    <w:p w:rsidR="00357414" w:rsidRPr="00357414" w:rsidRDefault="00357414">
      <w:pPr>
        <w:pStyle w:val="Default"/>
        <w:rPr>
          <w:color w:val="auto"/>
          <w:lang w:val="ro-RO"/>
        </w:rPr>
      </w:pPr>
      <w:r w:rsidRPr="00357414">
        <w:rPr>
          <w:color w:val="auto"/>
          <w:lang w:val="ro-RO"/>
        </w:rPr>
        <w:t xml:space="preserve">A - defecţiune a terminalului informatic; </w:t>
      </w:r>
    </w:p>
    <w:p w:rsidR="00357414" w:rsidRPr="00357414" w:rsidRDefault="00357414">
      <w:pPr>
        <w:pStyle w:val="Default"/>
        <w:rPr>
          <w:color w:val="auto"/>
          <w:lang w:val="ro-RO"/>
        </w:rPr>
      </w:pPr>
      <w:r w:rsidRPr="00357414">
        <w:rPr>
          <w:color w:val="auto"/>
          <w:lang w:val="ro-RO"/>
        </w:rPr>
        <w:t xml:space="preserve">B - defecţiune a echipamentelor conexe terminalului informatic; </w:t>
      </w:r>
    </w:p>
    <w:p w:rsidR="00357414" w:rsidRPr="00357414" w:rsidRDefault="00357414">
      <w:pPr>
        <w:pStyle w:val="Default"/>
        <w:rPr>
          <w:color w:val="auto"/>
          <w:lang w:val="ro-RO"/>
        </w:rPr>
      </w:pPr>
      <w:r w:rsidRPr="00357414">
        <w:rPr>
          <w:color w:val="auto"/>
          <w:lang w:val="ro-RO"/>
        </w:rPr>
        <w:t xml:space="preserve">C - defecţiune a conexiunii la internet; </w:t>
      </w:r>
    </w:p>
    <w:p w:rsidR="00357414" w:rsidRPr="00357414" w:rsidRDefault="00357414">
      <w:pPr>
        <w:pStyle w:val="Default"/>
        <w:rPr>
          <w:color w:val="auto"/>
          <w:lang w:val="ro-RO"/>
        </w:rPr>
      </w:pPr>
      <w:r w:rsidRPr="00357414">
        <w:rPr>
          <w:color w:val="auto"/>
          <w:lang w:val="ro-RO"/>
        </w:rPr>
        <w:t xml:space="preserve">D - imposibilitatea de a accesa şi/sau de a efectua operaţiuni în interfaţa SIMPV; </w:t>
      </w:r>
    </w:p>
    <w:p w:rsidR="00357414" w:rsidRPr="00357414" w:rsidRDefault="00357414">
      <w:pPr>
        <w:pStyle w:val="Default"/>
        <w:rPr>
          <w:color w:val="auto"/>
          <w:lang w:val="ro-RO"/>
        </w:rPr>
      </w:pPr>
      <w:r w:rsidRPr="00357414">
        <w:rPr>
          <w:color w:val="auto"/>
          <w:lang w:val="ro-RO"/>
        </w:rPr>
        <w:t xml:space="preserve">E - întârzieri mai mari de 2 minute în primirea mesajelor; </w:t>
      </w:r>
    </w:p>
    <w:p w:rsidR="00357414" w:rsidRDefault="00357414">
      <w:pPr>
        <w:pStyle w:val="Default"/>
        <w:rPr>
          <w:color w:val="auto"/>
          <w:lang w:val="ro-RO"/>
        </w:rPr>
      </w:pPr>
      <w:r w:rsidRPr="00357414">
        <w:rPr>
          <w:color w:val="auto"/>
          <w:lang w:val="ro-RO"/>
        </w:rPr>
        <w:t xml:space="preserve">F - altele – se vor preciza în tabel. </w:t>
      </w:r>
    </w:p>
    <w:p w:rsidR="00357414" w:rsidRPr="00357414" w:rsidRDefault="00357414">
      <w:pPr>
        <w:pStyle w:val="Default"/>
        <w:rPr>
          <w:color w:val="auto"/>
          <w:sz w:val="16"/>
          <w:szCs w:val="16"/>
          <w:lang w:val="ro-RO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019"/>
        <w:gridCol w:w="5017"/>
      </w:tblGrid>
      <w:tr w:rsidR="00357414" w:rsidRPr="00357414" w:rsidTr="00357414">
        <w:tblPrEx>
          <w:tblCellMar>
            <w:top w:w="0" w:type="dxa"/>
            <w:bottom w:w="0" w:type="dxa"/>
          </w:tblCellMar>
        </w:tblPrEx>
        <w:trPr>
          <w:trHeight w:val="1034"/>
          <w:jc w:val="center"/>
        </w:trPr>
        <w:tc>
          <w:tcPr>
            <w:tcW w:w="0" w:type="auto"/>
          </w:tcPr>
          <w:p w:rsidR="00357414" w:rsidRDefault="00357414">
            <w:pPr>
              <w:pStyle w:val="Default"/>
              <w:rPr>
                <w:i/>
                <w:iCs/>
                <w:lang w:val="ro-RO"/>
              </w:rPr>
            </w:pPr>
            <w:r w:rsidRPr="00357414">
              <w:rPr>
                <w:color w:val="auto"/>
                <w:lang w:val="ro-RO"/>
              </w:rPr>
              <w:t xml:space="preserve"> </w:t>
            </w:r>
            <w:r w:rsidRPr="00357414">
              <w:rPr>
                <w:i/>
                <w:iCs/>
                <w:lang w:val="ro-RO"/>
              </w:rPr>
              <w:t xml:space="preserve">Preşedintele biroului electoral al secţiei de votare </w:t>
            </w:r>
          </w:p>
          <w:p w:rsidR="00357414" w:rsidRPr="00357414" w:rsidRDefault="00357414">
            <w:pPr>
              <w:pStyle w:val="Default"/>
              <w:rPr>
                <w:sz w:val="16"/>
                <w:szCs w:val="16"/>
                <w:lang w:val="ro-RO"/>
              </w:rPr>
            </w:pPr>
          </w:p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....................................................................................... </w:t>
            </w:r>
          </w:p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(numele, prenumele, semnătura şi ştampila de control) </w:t>
            </w:r>
          </w:p>
        </w:tc>
        <w:tc>
          <w:tcPr>
            <w:tcW w:w="0" w:type="auto"/>
          </w:tcPr>
          <w:p w:rsidR="00357414" w:rsidRDefault="00357414">
            <w:pPr>
              <w:pStyle w:val="Default"/>
              <w:rPr>
                <w:i/>
                <w:iCs/>
                <w:lang w:val="ro-RO"/>
              </w:rPr>
            </w:pPr>
            <w:r w:rsidRPr="00357414">
              <w:rPr>
                <w:i/>
                <w:iCs/>
                <w:lang w:val="ro-RO"/>
              </w:rPr>
              <w:t xml:space="preserve">Operatorul de calculator al secţiei de votare </w:t>
            </w:r>
          </w:p>
          <w:p w:rsidR="00357414" w:rsidRPr="00357414" w:rsidRDefault="00357414">
            <w:pPr>
              <w:pStyle w:val="Default"/>
              <w:rPr>
                <w:sz w:val="16"/>
                <w:szCs w:val="16"/>
                <w:lang w:val="ro-RO"/>
              </w:rPr>
            </w:pPr>
          </w:p>
          <w:p w:rsidR="00357414" w:rsidRPr="00357414" w:rsidRDefault="00357414">
            <w:pPr>
              <w:pStyle w:val="Default"/>
              <w:rPr>
                <w:lang w:val="ro-RO"/>
              </w:rPr>
            </w:pPr>
            <w:r w:rsidRPr="00357414">
              <w:rPr>
                <w:lang w:val="ro-RO"/>
              </w:rPr>
              <w:t xml:space="preserve">........................................................................ </w:t>
            </w:r>
          </w:p>
          <w:p w:rsidR="00357414" w:rsidRPr="00357414" w:rsidRDefault="00357414" w:rsidP="00357414">
            <w:pPr>
              <w:pStyle w:val="Default"/>
              <w:jc w:val="center"/>
              <w:rPr>
                <w:lang w:val="ro-RO"/>
              </w:rPr>
            </w:pPr>
            <w:r w:rsidRPr="00357414">
              <w:rPr>
                <w:lang w:val="ro-RO"/>
              </w:rPr>
              <w:t>(numele, prenumele şi semnătura)</w:t>
            </w:r>
          </w:p>
        </w:tc>
      </w:tr>
    </w:tbl>
    <w:p w:rsidR="00357414" w:rsidRPr="00357414" w:rsidRDefault="00357414">
      <w:pPr>
        <w:pStyle w:val="Default"/>
        <w:rPr>
          <w:color w:val="auto"/>
          <w:lang w:val="ro-RO"/>
        </w:rPr>
      </w:pPr>
    </w:p>
    <w:sectPr w:rsidR="00357414" w:rsidRPr="00357414" w:rsidSect="00357414">
      <w:type w:val="continuous"/>
      <w:pgSz w:w="16840" w:h="11907" w:orient="landscape" w:code="9"/>
      <w:pgMar w:top="567" w:right="607" w:bottom="539" w:left="82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14"/>
    <w:rsid w:val="00357414"/>
    <w:rsid w:val="00701BC5"/>
    <w:rsid w:val="00703D64"/>
    <w:rsid w:val="00BA358C"/>
    <w:rsid w:val="00E2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6967A1-E3B9-418C-B1D7-2079D241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Statul 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Statul</dc:title>
  <dc:subject/>
  <dc:creator>Liviu Crivei</dc:creator>
  <cp:keywords/>
  <dc:description/>
  <cp:lastModifiedBy>David Horia</cp:lastModifiedBy>
  <cp:revision>2</cp:revision>
  <cp:lastPrinted>2019-10-28T07:17:00Z</cp:lastPrinted>
  <dcterms:created xsi:type="dcterms:W3CDTF">2024-05-31T10:12:00Z</dcterms:created>
  <dcterms:modified xsi:type="dcterms:W3CDTF">2024-05-31T10:12:00Z</dcterms:modified>
</cp:coreProperties>
</file>